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A62C" w14:textId="6ABCE715" w:rsidR="009E2EB9" w:rsidRPr="00A46934" w:rsidRDefault="009E2EB9" w:rsidP="00A26EC6">
      <w:pPr>
        <w:pStyle w:val="Standard"/>
        <w:spacing w:before="0" w:after="0"/>
        <w:ind w:left="0" w:firstLine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5CC4E0B" w14:textId="77777777" w:rsidR="00A46934" w:rsidRDefault="00A46934" w:rsidP="00A26EC6">
      <w:pPr>
        <w:pStyle w:val="Standard"/>
        <w:spacing w:before="0" w:after="0"/>
        <w:ind w:left="0" w:firstLine="0"/>
        <w:jc w:val="center"/>
        <w:rPr>
          <w:rFonts w:ascii="Calibri Light" w:hAnsi="Calibri Light" w:cs="Calibri Light"/>
          <w:sz w:val="24"/>
          <w:szCs w:val="24"/>
        </w:rPr>
      </w:pPr>
    </w:p>
    <w:p w14:paraId="5CB753FD" w14:textId="268400BB" w:rsidR="00A46934" w:rsidRDefault="00A46934" w:rsidP="00A46934">
      <w:pPr>
        <w:pStyle w:val="Standard"/>
        <w:spacing w:before="0" w:after="0"/>
        <w:ind w:left="0" w:firstLine="0"/>
        <w:jc w:val="center"/>
        <w:rPr>
          <w:rFonts w:ascii="Calibri Light" w:hAnsi="Calibri Light" w:cs="Calibri Light"/>
          <w:sz w:val="24"/>
          <w:szCs w:val="24"/>
        </w:rPr>
      </w:pPr>
    </w:p>
    <w:p w14:paraId="62E927A1" w14:textId="77777777" w:rsidR="008B7833" w:rsidRDefault="008B7833" w:rsidP="00A46934">
      <w:pPr>
        <w:pStyle w:val="Standard"/>
        <w:spacing w:before="0" w:after="0"/>
        <w:ind w:left="0" w:firstLine="0"/>
        <w:jc w:val="center"/>
        <w:rPr>
          <w:rFonts w:ascii="Calibri Light" w:hAnsi="Calibri Light" w:cs="Calibri Light"/>
          <w:sz w:val="24"/>
          <w:szCs w:val="24"/>
        </w:rPr>
      </w:pPr>
    </w:p>
    <w:p w14:paraId="6BFA0FA1" w14:textId="15D73E2B" w:rsidR="009E2EB9" w:rsidRPr="00A46934" w:rsidRDefault="009E2EB9" w:rsidP="00784192">
      <w:pPr>
        <w:pStyle w:val="Standard"/>
        <w:spacing w:before="0" w:after="0" w:line="240" w:lineRule="auto"/>
        <w:ind w:left="0" w:firstLine="0"/>
        <w:jc w:val="center"/>
        <w:rPr>
          <w:rFonts w:ascii="Calibri Light" w:hAnsi="Calibri Light" w:cs="Calibri Light"/>
          <w:sz w:val="24"/>
          <w:szCs w:val="24"/>
        </w:rPr>
      </w:pPr>
      <w:r w:rsidRPr="00A46934">
        <w:rPr>
          <w:rFonts w:ascii="Calibri Light" w:hAnsi="Calibri Light" w:cs="Calibri Light"/>
          <w:sz w:val="24"/>
          <w:szCs w:val="24"/>
        </w:rPr>
        <w:t>Fiche de poste :</w:t>
      </w:r>
    </w:p>
    <w:p w14:paraId="5931406F" w14:textId="29AFFB4D" w:rsidR="00784192" w:rsidRPr="00784192" w:rsidRDefault="009E2EB9" w:rsidP="00784192">
      <w:pPr>
        <w:pStyle w:val="Standard"/>
        <w:spacing w:before="0" w:after="0" w:line="240" w:lineRule="auto"/>
        <w:ind w:left="0" w:firstLine="0"/>
        <w:jc w:val="center"/>
        <w:rPr>
          <w:rFonts w:ascii="Calibri Light" w:hAnsi="Calibri Light" w:cs="Calibri Light"/>
          <w:b/>
          <w:sz w:val="32"/>
          <w:szCs w:val="24"/>
        </w:rPr>
      </w:pPr>
      <w:r w:rsidRPr="00784192">
        <w:rPr>
          <w:rFonts w:ascii="Calibri Light" w:hAnsi="Calibri Light" w:cs="Calibri Light"/>
          <w:b/>
          <w:sz w:val="32"/>
          <w:szCs w:val="24"/>
        </w:rPr>
        <w:t>Ingénieur système</w:t>
      </w:r>
      <w:r w:rsidR="00D456C5">
        <w:rPr>
          <w:rFonts w:ascii="Calibri Light" w:hAnsi="Calibri Light" w:cs="Calibri Light"/>
          <w:b/>
          <w:sz w:val="32"/>
          <w:szCs w:val="24"/>
        </w:rPr>
        <w:t xml:space="preserve"> Automatisation</w:t>
      </w:r>
      <w:r w:rsidRPr="00784192">
        <w:rPr>
          <w:rFonts w:ascii="Calibri Light" w:hAnsi="Calibri Light" w:cs="Calibri Light"/>
          <w:b/>
          <w:sz w:val="32"/>
          <w:szCs w:val="24"/>
        </w:rPr>
        <w:t xml:space="preserve"> </w:t>
      </w:r>
      <w:r w:rsidR="005A16FB">
        <w:rPr>
          <w:rFonts w:ascii="Calibri Light" w:hAnsi="Calibri Light" w:cs="Calibri Light"/>
          <w:b/>
          <w:sz w:val="32"/>
          <w:szCs w:val="24"/>
        </w:rPr>
        <w:t>Cloud</w:t>
      </w:r>
    </w:p>
    <w:p w14:paraId="05CD64D7" w14:textId="77777777" w:rsidR="00A46934" w:rsidRPr="00A46934" w:rsidRDefault="00A46934" w:rsidP="00A26EC6">
      <w:pPr>
        <w:pStyle w:val="Standard"/>
        <w:spacing w:before="0" w:after="0"/>
        <w:ind w:left="0" w:firstLine="0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auGrille1Clair-Accentuation1"/>
        <w:tblW w:w="10569" w:type="dxa"/>
        <w:tblLook w:val="04A0" w:firstRow="1" w:lastRow="0" w:firstColumn="1" w:lastColumn="0" w:noHBand="0" w:noVBand="1"/>
      </w:tblPr>
      <w:tblGrid>
        <w:gridCol w:w="2972"/>
        <w:gridCol w:w="1162"/>
        <w:gridCol w:w="6435"/>
      </w:tblGrid>
      <w:tr w:rsidR="000D5B86" w:rsidRPr="00A46934" w14:paraId="7075E1AA" w14:textId="77777777" w:rsidTr="008B7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E24DD5" w14:textId="7B0559F1" w:rsidR="000D5B86" w:rsidRPr="00A46934" w:rsidRDefault="000D5B86" w:rsidP="000D5B86">
            <w:pPr>
              <w:pStyle w:val="Standard"/>
              <w:spacing w:before="0" w:after="0"/>
              <w:ind w:left="0" w:firstLine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 w:val="0"/>
                <w:sz w:val="24"/>
                <w:szCs w:val="24"/>
              </w:rPr>
              <w:t>Fonction</w:t>
            </w:r>
          </w:p>
        </w:tc>
        <w:tc>
          <w:tcPr>
            <w:tcW w:w="7597" w:type="dxa"/>
            <w:gridSpan w:val="2"/>
          </w:tcPr>
          <w:p w14:paraId="3BEF900C" w14:textId="754A49D4" w:rsidR="000D5B86" w:rsidRPr="00A46934" w:rsidRDefault="000D5B86" w:rsidP="000D5B86">
            <w:pPr>
              <w:pStyle w:val="Standard"/>
              <w:spacing w:before="0"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39093D">
              <w:rPr>
                <w:rFonts w:ascii="Calibri Light" w:hAnsi="Calibri Light" w:cs="Calibri Light"/>
                <w:sz w:val="24"/>
                <w:szCs w:val="24"/>
              </w:rPr>
              <w:t>Ingénierie technique et de production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administrateur </w:t>
            </w:r>
            <w:r w:rsidRPr="00A46934">
              <w:rPr>
                <w:rFonts w:ascii="Calibri Light" w:hAnsi="Calibri Light" w:cs="Calibri Light"/>
                <w:sz w:val="24"/>
                <w:szCs w:val="24"/>
              </w:rPr>
              <w:t>système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et </w:t>
            </w:r>
            <w:r w:rsidRPr="00A46934">
              <w:rPr>
                <w:rFonts w:ascii="Calibri Light" w:hAnsi="Calibri Light" w:cs="Calibri Light"/>
                <w:sz w:val="24"/>
                <w:szCs w:val="24"/>
              </w:rPr>
              <w:t>réseau</w:t>
            </w:r>
          </w:p>
        </w:tc>
      </w:tr>
      <w:tr w:rsidR="009E2EB9" w:rsidRPr="00A46934" w14:paraId="766D3019" w14:textId="77777777" w:rsidTr="008B783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55F37A2" w14:textId="693C53C3" w:rsidR="009E2EB9" w:rsidRPr="00A46934" w:rsidRDefault="009E2EB9" w:rsidP="00A46934">
            <w:pPr>
              <w:pStyle w:val="Standard"/>
              <w:spacing w:before="0" w:after="0"/>
              <w:ind w:left="0" w:firstLine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 w:val="0"/>
                <w:sz w:val="24"/>
                <w:szCs w:val="24"/>
              </w:rPr>
              <w:t>Catégorie</w:t>
            </w:r>
          </w:p>
        </w:tc>
        <w:tc>
          <w:tcPr>
            <w:tcW w:w="7597" w:type="dxa"/>
            <w:gridSpan w:val="2"/>
          </w:tcPr>
          <w:p w14:paraId="792E0B1C" w14:textId="0F8D9629" w:rsidR="009E2EB9" w:rsidRPr="00A46934" w:rsidRDefault="00D601AC" w:rsidP="00D601AC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Fonctionnaire catégorie </w:t>
            </w:r>
            <w:r w:rsidR="009E2EB9" w:rsidRPr="00A46934">
              <w:rPr>
                <w:rFonts w:ascii="Calibri Light" w:hAnsi="Calibri Light" w:cs="Calibri Light"/>
                <w:sz w:val="24"/>
                <w:szCs w:val="24"/>
              </w:rPr>
              <w:t>A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ou contractuel de niveau </w:t>
            </w:r>
            <w:r w:rsidR="00444597">
              <w:rPr>
                <w:rFonts w:ascii="Calibri Light" w:hAnsi="Calibri Light" w:cs="Calibri Light"/>
                <w:sz w:val="24"/>
                <w:szCs w:val="24"/>
              </w:rPr>
              <w:t>BAC</w:t>
            </w:r>
            <w:r w:rsidR="00691B7C">
              <w:rPr>
                <w:rFonts w:ascii="Calibri Light" w:hAnsi="Calibri Light" w:cs="Calibri Light"/>
                <w:sz w:val="24"/>
                <w:szCs w:val="24"/>
              </w:rPr>
              <w:t xml:space="preserve"> +3 à </w:t>
            </w:r>
            <w:r w:rsidR="00444597">
              <w:rPr>
                <w:rFonts w:ascii="Calibri Light" w:hAnsi="Calibri Light" w:cs="Calibri Light"/>
                <w:sz w:val="24"/>
                <w:szCs w:val="24"/>
              </w:rPr>
              <w:t>BAC</w:t>
            </w:r>
            <w:r w:rsidR="00691B7C">
              <w:rPr>
                <w:rFonts w:ascii="Calibri Light" w:hAnsi="Calibri Light" w:cs="Calibri Light"/>
                <w:sz w:val="24"/>
                <w:szCs w:val="24"/>
              </w:rPr>
              <w:t xml:space="preserve"> +5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2EB9" w:rsidRPr="00A46934" w14:paraId="1E87FB19" w14:textId="77777777" w:rsidTr="008B783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DB23E5" w14:textId="48CB20D1" w:rsidR="009E2EB9" w:rsidRPr="00A46934" w:rsidRDefault="009E2EB9" w:rsidP="00A46934">
            <w:pPr>
              <w:pStyle w:val="Standard"/>
              <w:spacing w:before="0" w:after="0"/>
              <w:ind w:left="0" w:firstLine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 w:val="0"/>
                <w:sz w:val="24"/>
                <w:szCs w:val="24"/>
              </w:rPr>
              <w:t>Quotité de temps de travail</w:t>
            </w:r>
          </w:p>
        </w:tc>
        <w:tc>
          <w:tcPr>
            <w:tcW w:w="7597" w:type="dxa"/>
            <w:gridSpan w:val="2"/>
          </w:tcPr>
          <w:p w14:paraId="4B8092AE" w14:textId="52C1CF98" w:rsidR="009E2EB9" w:rsidRPr="00A46934" w:rsidRDefault="009E2EB9" w:rsidP="00A46934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sz w:val="24"/>
                <w:szCs w:val="24"/>
              </w:rPr>
              <w:t>Temps complet</w:t>
            </w:r>
          </w:p>
        </w:tc>
      </w:tr>
      <w:tr w:rsidR="00A46934" w:rsidRPr="00A46934" w14:paraId="47C8A93D" w14:textId="77777777" w:rsidTr="008B783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61B8B869" w14:textId="4CB93E4A" w:rsidR="00A46934" w:rsidRPr="00A46934" w:rsidRDefault="00A46934" w:rsidP="00A46934">
            <w:pPr>
              <w:pStyle w:val="Standard"/>
              <w:spacing w:before="0" w:after="0"/>
              <w:ind w:left="0" w:firstLine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 w:val="0"/>
                <w:sz w:val="24"/>
                <w:szCs w:val="24"/>
              </w:rPr>
              <w:t>Localisation</w:t>
            </w:r>
          </w:p>
        </w:tc>
        <w:tc>
          <w:tcPr>
            <w:tcW w:w="1162" w:type="dxa"/>
          </w:tcPr>
          <w:p w14:paraId="0687752E" w14:textId="3E2E5955" w:rsidR="00A46934" w:rsidRPr="00A46934" w:rsidRDefault="00A46934" w:rsidP="00A46934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/>
                <w:sz w:val="24"/>
                <w:szCs w:val="24"/>
              </w:rPr>
              <w:t>Lieu</w:t>
            </w:r>
          </w:p>
        </w:tc>
        <w:tc>
          <w:tcPr>
            <w:tcW w:w="6435" w:type="dxa"/>
          </w:tcPr>
          <w:p w14:paraId="65C5C636" w14:textId="77777777" w:rsidR="00A46934" w:rsidRDefault="00A46934" w:rsidP="00A46934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Rectorat de l’académie d’Aix-Marseille</w:t>
            </w:r>
          </w:p>
          <w:p w14:paraId="15A721CE" w14:textId="1D2F1F24" w:rsidR="00A46934" w:rsidRPr="00A46934" w:rsidRDefault="005A13E9" w:rsidP="005A13E9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A46934" w:rsidRPr="00A46934">
              <w:rPr>
                <w:rFonts w:ascii="Calibri Light" w:hAnsi="Calibri Light" w:cs="Calibri Light"/>
                <w:sz w:val="24"/>
                <w:szCs w:val="24"/>
              </w:rPr>
              <w:t>lace Victor Schoelcher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- </w:t>
            </w:r>
            <w:r w:rsidR="00A46934" w:rsidRPr="00A46934">
              <w:rPr>
                <w:rFonts w:ascii="Calibri Light" w:hAnsi="Calibri Light" w:cs="Calibri Light"/>
                <w:sz w:val="24"/>
                <w:szCs w:val="24"/>
              </w:rPr>
              <w:t>13090 Aix-en-Provence</w:t>
            </w:r>
          </w:p>
        </w:tc>
      </w:tr>
      <w:tr w:rsidR="00A46934" w:rsidRPr="00A46934" w14:paraId="32E10169" w14:textId="77777777" w:rsidTr="008B783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BA8FD27" w14:textId="77777777" w:rsidR="00A46934" w:rsidRPr="00A46934" w:rsidRDefault="00A46934" w:rsidP="00A26EC6">
            <w:pPr>
              <w:pStyle w:val="Standard"/>
              <w:spacing w:before="0" w:after="0"/>
              <w:ind w:left="0" w:firstLine="0"/>
              <w:jc w:val="center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D049C81" w14:textId="3F35AF94" w:rsidR="00A46934" w:rsidRPr="00A46934" w:rsidRDefault="00A46934" w:rsidP="00A46934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/>
                <w:sz w:val="24"/>
                <w:szCs w:val="24"/>
              </w:rPr>
              <w:t>Service</w:t>
            </w:r>
          </w:p>
        </w:tc>
        <w:tc>
          <w:tcPr>
            <w:tcW w:w="6435" w:type="dxa"/>
          </w:tcPr>
          <w:p w14:paraId="34F4EAD0" w14:textId="22BAC668" w:rsidR="00A46934" w:rsidRPr="00A46934" w:rsidRDefault="008B7833" w:rsidP="0066065E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Direction des Systèmes d’Information</w:t>
            </w:r>
            <w:r w:rsidR="0066065E">
              <w:rPr>
                <w:rFonts w:ascii="Calibri Light" w:hAnsi="Calibri Light" w:cs="Calibri Light"/>
                <w:sz w:val="24"/>
                <w:szCs w:val="24"/>
              </w:rPr>
              <w:t xml:space="preserve"> (DSI)</w:t>
            </w:r>
          </w:p>
        </w:tc>
      </w:tr>
      <w:tr w:rsidR="00A46934" w:rsidRPr="00A46934" w14:paraId="08ABEC37" w14:textId="77777777" w:rsidTr="008B783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692B7DA" w14:textId="77777777" w:rsidR="00A46934" w:rsidRPr="00A46934" w:rsidRDefault="00A46934" w:rsidP="00A26EC6">
            <w:pPr>
              <w:pStyle w:val="Standard"/>
              <w:spacing w:before="0" w:after="0"/>
              <w:ind w:left="0" w:firstLine="0"/>
              <w:jc w:val="center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5A3EA9B" w14:textId="26007157" w:rsidR="00A46934" w:rsidRPr="00A46934" w:rsidRDefault="00A46934" w:rsidP="00A46934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/>
                <w:sz w:val="24"/>
                <w:szCs w:val="24"/>
              </w:rPr>
              <w:t>Bureau</w:t>
            </w:r>
          </w:p>
        </w:tc>
        <w:tc>
          <w:tcPr>
            <w:tcW w:w="6435" w:type="dxa"/>
          </w:tcPr>
          <w:p w14:paraId="6C6C0FED" w14:textId="6464EADD" w:rsidR="00A46934" w:rsidRPr="00A46934" w:rsidRDefault="008B7833" w:rsidP="0066065E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8B7833">
              <w:rPr>
                <w:rFonts w:ascii="Calibri Light" w:hAnsi="Calibri Light" w:cs="Calibri Light"/>
                <w:sz w:val="24"/>
                <w:szCs w:val="24"/>
              </w:rPr>
              <w:t>Centre de Responsabilité Technique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Hébergement</w:t>
            </w:r>
            <w:r w:rsidR="0066065E">
              <w:rPr>
                <w:rFonts w:ascii="Calibri Light" w:hAnsi="Calibri Light" w:cs="Calibri Light"/>
                <w:sz w:val="24"/>
                <w:szCs w:val="24"/>
              </w:rPr>
              <w:t xml:space="preserve"> (CRT-H)</w:t>
            </w:r>
          </w:p>
        </w:tc>
      </w:tr>
      <w:tr w:rsidR="00A46934" w:rsidRPr="00A46934" w14:paraId="0179C44A" w14:textId="77777777" w:rsidTr="00BF77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11714333" w14:textId="77777777" w:rsidR="00A46934" w:rsidRPr="00A46934" w:rsidRDefault="00A46934" w:rsidP="00A26EC6">
            <w:pPr>
              <w:pStyle w:val="Standard"/>
              <w:spacing w:before="0" w:after="0"/>
              <w:ind w:left="0" w:firstLine="0"/>
              <w:jc w:val="center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12BAD34" w14:textId="576362A7" w:rsidR="00A46934" w:rsidRPr="00A46934" w:rsidRDefault="00A46934" w:rsidP="00A46934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b/>
                <w:sz w:val="24"/>
                <w:szCs w:val="24"/>
              </w:rPr>
              <w:t>Contacts</w:t>
            </w:r>
          </w:p>
        </w:tc>
        <w:tc>
          <w:tcPr>
            <w:tcW w:w="6435" w:type="dxa"/>
          </w:tcPr>
          <w:p w14:paraId="4D7DF85B" w14:textId="77777777" w:rsidR="008C3CBE" w:rsidRDefault="008C3CBE" w:rsidP="008C3CBE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Responsable du CRT-H :</w:t>
            </w:r>
          </w:p>
          <w:p w14:paraId="74ADA155" w14:textId="77777777" w:rsidR="008C3CBE" w:rsidRDefault="008C3CBE" w:rsidP="008C3CBE">
            <w:pPr>
              <w:pStyle w:val="Standard"/>
              <w:numPr>
                <w:ilvl w:val="0"/>
                <w:numId w:val="2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hyperlink r:id="rId8" w:history="1">
              <w:r w:rsidRPr="009D70A6">
                <w:rPr>
                  <w:rStyle w:val="Lienhypertexte"/>
                  <w:rFonts w:ascii="Calibri Light" w:hAnsi="Calibri Light" w:cs="Calibri Light"/>
                  <w:sz w:val="24"/>
                  <w:szCs w:val="24"/>
                </w:rPr>
                <w:t>emmanuel.roguet@phm.education.gouv.fr</w:t>
              </w:r>
            </w:hyperlink>
          </w:p>
          <w:p w14:paraId="441337C2" w14:textId="77777777" w:rsidR="008C3CBE" w:rsidRPr="00C03A91" w:rsidRDefault="008C3CBE" w:rsidP="008C3CBE">
            <w:pPr>
              <w:pStyle w:val="Standard"/>
              <w:numPr>
                <w:ilvl w:val="0"/>
                <w:numId w:val="20"/>
              </w:numPr>
              <w:spacing w:before="0" w:after="0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9D70A6">
              <w:rPr>
                <w:rFonts w:ascii="Calibri Light" w:hAnsi="Calibri Light" w:cs="Calibri Light"/>
                <w:sz w:val="24"/>
                <w:szCs w:val="24"/>
              </w:rPr>
              <w:t xml:space="preserve">Téléphone : 06 25 30 14 </w:t>
            </w:r>
            <w:r w:rsidRPr="004238B4">
              <w:rPr>
                <w:rFonts w:ascii="Calibri Light" w:hAnsi="Calibri Light" w:cs="Calibri Light"/>
                <w:sz w:val="24"/>
                <w:szCs w:val="24"/>
              </w:rPr>
              <w:t xml:space="preserve">89 </w:t>
            </w:r>
          </w:p>
          <w:p w14:paraId="304EED50" w14:textId="77777777" w:rsidR="008C3CBE" w:rsidRDefault="008C3CBE" w:rsidP="008C3CBE">
            <w:pPr>
              <w:pStyle w:val="Standard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Secrétariat DIASI :</w:t>
            </w:r>
          </w:p>
          <w:p w14:paraId="5EF2D5C0" w14:textId="77777777" w:rsidR="008C3CBE" w:rsidRDefault="008C3CBE" w:rsidP="008C3CBE">
            <w:pPr>
              <w:pStyle w:val="Standard"/>
              <w:numPr>
                <w:ilvl w:val="0"/>
                <w:numId w:val="19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Email : </w:t>
            </w:r>
            <w:hyperlink r:id="rId9" w:history="1">
              <w:r w:rsidRPr="00F738F9">
                <w:rPr>
                  <w:rStyle w:val="Lienhypertexte"/>
                  <w:rFonts w:ascii="Calibri Light" w:hAnsi="Calibri Light" w:cs="Calibri Light"/>
                  <w:sz w:val="24"/>
                  <w:szCs w:val="24"/>
                </w:rPr>
                <w:t>ce.diasi@region-academique-paca.fr</w:t>
              </w:r>
            </w:hyperlink>
          </w:p>
          <w:p w14:paraId="43A08E24" w14:textId="24FF0FBA" w:rsidR="008B7833" w:rsidRPr="00A46934" w:rsidRDefault="008C3CBE" w:rsidP="008C3CBE">
            <w:pPr>
              <w:pStyle w:val="Standard"/>
              <w:numPr>
                <w:ilvl w:val="0"/>
                <w:numId w:val="2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8B7833">
              <w:rPr>
                <w:rFonts w:ascii="Calibri Light" w:hAnsi="Calibri Light" w:cs="Calibri Light"/>
                <w:sz w:val="24"/>
                <w:szCs w:val="24"/>
              </w:rPr>
              <w:t>Téléphone 04 42 91 74 55</w:t>
            </w:r>
          </w:p>
        </w:tc>
      </w:tr>
    </w:tbl>
    <w:p w14:paraId="38EFD8FB" w14:textId="6463D997" w:rsidR="009E2EB9" w:rsidRPr="00A46934" w:rsidRDefault="009E2EB9" w:rsidP="00A26EC6">
      <w:pPr>
        <w:pStyle w:val="Standard"/>
        <w:spacing w:before="0" w:after="0"/>
        <w:ind w:left="0" w:firstLine="0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auGrille1Clair-Accentuation1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66065E" w14:paraId="04DB3D20" w14:textId="77777777" w:rsidTr="00A20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94C9FCA" w14:textId="3091CA65" w:rsidR="00C558F6" w:rsidRDefault="00C558F6" w:rsidP="0066065E">
            <w:pPr>
              <w:pStyle w:val="Standard"/>
              <w:tabs>
                <w:tab w:val="clear" w:pos="709"/>
                <w:tab w:val="left" w:pos="0"/>
              </w:tabs>
              <w:spacing w:before="0" w:after="0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Description de la structure</w:t>
            </w:r>
          </w:p>
          <w:p w14:paraId="59064586" w14:textId="77777777" w:rsidR="00C558F6" w:rsidRDefault="00C558F6" w:rsidP="0066065E">
            <w:pPr>
              <w:pStyle w:val="Standard"/>
              <w:tabs>
                <w:tab w:val="clear" w:pos="709"/>
                <w:tab w:val="left" w:pos="0"/>
              </w:tabs>
              <w:spacing w:before="0" w:after="0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3C216F4" w14:textId="77777777" w:rsidR="0066065E" w:rsidRDefault="0066065E" w:rsidP="00C558F6">
            <w:pPr>
              <w:pStyle w:val="Standard"/>
              <w:tabs>
                <w:tab w:val="clear" w:pos="709"/>
                <w:tab w:val="left" w:pos="0"/>
              </w:tabs>
              <w:spacing w:before="0" w:after="0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7F31CFC" w14:textId="77777777" w:rsidR="00B27A4E" w:rsidRDefault="00B27A4E" w:rsidP="00B27A4E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Placé sous l’autorité hiérarchique de la D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IA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SI de l’académie d’Aix-Marseille et sous l’autorité fonctionnelle d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e la Direction du Numérique pour l’Education (DNE)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, les missions 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du 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CRT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-H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portent principalement sur la conception, la réalisation et l'administration des infrastructures informatiques pour l’hébergement 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des </w:t>
            </w:r>
            <w:r w:rsidRPr="004F1CE8">
              <w:rPr>
                <w:rFonts w:ascii="Calibri Light" w:hAnsi="Calibri Light" w:cs="Calibri Light"/>
                <w:b w:val="0"/>
                <w:sz w:val="24"/>
                <w:szCs w:val="24"/>
              </w:rPr>
              <w:t>systèmes d’information nationaux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.</w:t>
            </w:r>
          </w:p>
          <w:p w14:paraId="14AB9CF5" w14:textId="77777777" w:rsidR="00B27A4E" w:rsidRDefault="00B27A4E" w:rsidP="00B27A4E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Les SI hébergés </w:t>
            </w:r>
            <w:r w:rsidRPr="004F1CE8">
              <w:rPr>
                <w:rFonts w:ascii="Calibri Light" w:hAnsi="Calibri Light" w:cs="Calibri Light"/>
                <w:b w:val="0"/>
                <w:sz w:val="24"/>
                <w:szCs w:val="24"/>
              </w:rPr>
              <w:t>adresse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nt</w:t>
            </w:r>
            <w:r w:rsidRPr="004F1CE8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les 1.3 millions d’agents du Ministère ainsi que les télé-services auprès des parents d’élevés </w:t>
            </w:r>
            <w:r w:rsidRPr="004F1CE8">
              <w:rPr>
                <w:rFonts w:ascii="Calibri Light" w:hAnsi="Calibri Light" w:cs="Calibri Light"/>
                <w:b w:val="0"/>
                <w:sz w:val="24"/>
                <w:szCs w:val="24"/>
              </w:rPr>
              <w:t>(E3C, mouvement du 1er degré, SIRH, Plateforme Nationa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le de Confiance Numérique …).</w:t>
            </w:r>
          </w:p>
          <w:p w14:paraId="16B11954" w14:textId="77777777" w:rsidR="00B27A4E" w:rsidRDefault="00B27A4E" w:rsidP="00B27A4E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Son périmètre de responsabilité couvre les couches d’infrastructures IT suivantes :  la gestion des salles machines, la virtualisation, le stockage, les serveurs physiques, la sauvegarde, les systèmes d’exploitation, les plateformes de containerisation et les outils d’automatisation.</w:t>
            </w:r>
          </w:p>
          <w:p w14:paraId="23257971" w14:textId="77777777" w:rsidR="00B27A4E" w:rsidRDefault="00B27A4E" w:rsidP="00B27A4E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L’infrastructure gérée est répartie sur 2 sites d’hébergement (Ile de France et Toulouse) comprenant chacun 2 salles informatique.</w:t>
            </w:r>
          </w:p>
          <w:p w14:paraId="17F749E9" w14:textId="4D91C778" w:rsidR="00F76171" w:rsidRPr="0066065E" w:rsidRDefault="00B27A4E" w:rsidP="009F7FD3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L’ensemble représente 8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infrastructures 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de virtualisation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, 1</w:t>
            </w:r>
            <w:r w:rsidR="00503687">
              <w:rPr>
                <w:rFonts w:ascii="Calibri Light" w:hAnsi="Calibri Light" w:cs="Calibri Light"/>
                <w:b w:val="0"/>
                <w:sz w:val="24"/>
                <w:szCs w:val="24"/>
              </w:rPr>
              <w:t>3 0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00 machines virtuelles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, </w:t>
            </w:r>
            <w:r w:rsidR="00165D09">
              <w:rPr>
                <w:rFonts w:ascii="Calibri Light" w:hAnsi="Calibri Light" w:cs="Calibri Light"/>
                <w:b w:val="0"/>
                <w:sz w:val="24"/>
                <w:szCs w:val="24"/>
              </w:rPr>
              <w:t>290</w:t>
            </w:r>
            <w:r w:rsidRPr="003E14FB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serveurs physiques, 17 clusters</w:t>
            </w:r>
            <w:r w:rsidRPr="003E14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de stockage SAN/NAS/S3/vSAN. Le parc serveur est composé de plus de 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90% de système Linux RedHat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.</w:t>
            </w:r>
          </w:p>
        </w:tc>
      </w:tr>
    </w:tbl>
    <w:p w14:paraId="1E5F7DF7" w14:textId="77777777" w:rsidR="00C558F6" w:rsidRDefault="00C558F6" w:rsidP="00043F31">
      <w:pPr>
        <w:pStyle w:val="Standard"/>
        <w:spacing w:before="0" w:after="0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552FDFC3" w14:textId="3025649B" w:rsidR="00C558F6" w:rsidRDefault="00C558F6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591696C" w14:textId="77777777" w:rsidR="00F63130" w:rsidRDefault="00F6313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E4961F8" w14:textId="5ACE9C31" w:rsidR="00C558F6" w:rsidRDefault="00C558F6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34ADCF7" w14:textId="2A0BCF6A" w:rsidR="00C558F6" w:rsidRDefault="00C558F6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220EDA0" w14:textId="6448DDFA" w:rsidR="00C558F6" w:rsidRDefault="00C558F6">
      <w:pPr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TableauGrille1Clair-Accentuation1"/>
        <w:tblW w:w="10485" w:type="dxa"/>
        <w:tblLook w:val="04A0" w:firstRow="1" w:lastRow="0" w:firstColumn="1" w:lastColumn="0" w:noHBand="0" w:noVBand="1"/>
      </w:tblPr>
      <w:tblGrid>
        <w:gridCol w:w="2296"/>
        <w:gridCol w:w="8189"/>
      </w:tblGrid>
      <w:tr w:rsidR="00C558F6" w14:paraId="20790E68" w14:textId="77777777" w:rsidTr="00C55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297AF23F" w14:textId="542250BC" w:rsidR="00C558F6" w:rsidRPr="00C558F6" w:rsidRDefault="00C558F6" w:rsidP="00C558F6">
            <w:pPr>
              <w:pStyle w:val="Standard"/>
              <w:tabs>
                <w:tab w:val="clear" w:pos="709"/>
                <w:tab w:val="left" w:pos="0"/>
              </w:tabs>
              <w:spacing w:before="0" w:after="0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BF778F">
              <w:rPr>
                <w:rFonts w:ascii="Calibri Light" w:hAnsi="Calibri Light" w:cs="Calibri Light"/>
                <w:sz w:val="24"/>
                <w:szCs w:val="24"/>
              </w:rPr>
              <w:t>Description du poste</w:t>
            </w:r>
          </w:p>
        </w:tc>
        <w:tc>
          <w:tcPr>
            <w:tcW w:w="8189" w:type="dxa"/>
          </w:tcPr>
          <w:p w14:paraId="0CF956BC" w14:textId="77777777" w:rsidR="00247BC7" w:rsidRDefault="00C558F6" w:rsidP="00247BC7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Au sein de la DSI, le candidat recruté sera intégré au 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Centre de Responsabilité Technique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pour l’</w:t>
            </w:r>
            <w:r w:rsidRPr="0066065E">
              <w:rPr>
                <w:rFonts w:ascii="Calibri Light" w:hAnsi="Calibri Light" w:cs="Calibri Light"/>
                <w:b w:val="0"/>
                <w:sz w:val="24"/>
                <w:szCs w:val="24"/>
              </w:rPr>
              <w:t>Hébergement (CRT-H)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composé de 9 personnes (6 ingénieurs et 3 prestataires).</w:t>
            </w:r>
          </w:p>
          <w:p w14:paraId="4A701C60" w14:textId="300A838F" w:rsidR="00C558F6" w:rsidRDefault="00247BC7" w:rsidP="00C558F6">
            <w:pPr>
              <w:pStyle w:val="Standard"/>
              <w:spacing w:before="100" w:beforeAutospacing="1" w:after="100" w:afterAutospacing="1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247BC7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Doté de solides compétences sur les 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>environnement v</w:t>
            </w:r>
            <w:r w:rsidRPr="00247BC7">
              <w:rPr>
                <w:rFonts w:ascii="Calibri Light" w:hAnsi="Calibri Light" w:cs="Calibri Light"/>
                <w:b w:val="0"/>
                <w:sz w:val="24"/>
                <w:szCs w:val="24"/>
              </w:rPr>
              <w:t>irtualisés (VMware)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et les outils d’automatisation associés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, l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e candidat recruté sera référent sur l’ensemble du périmètre</w:t>
            </w:r>
            <w:r w:rsidR="005504FA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de mise à disposition de portai</w:t>
            </w:r>
            <w:r w:rsidR="008D3500">
              <w:rPr>
                <w:rFonts w:ascii="Calibri Light" w:hAnsi="Calibri Light" w:cs="Calibri Light"/>
                <w:b w:val="0"/>
                <w:sz w:val="24"/>
                <w:szCs w:val="24"/>
              </w:rPr>
              <w:t>l</w:t>
            </w:r>
            <w:r w:rsidR="005504FA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s de services </w:t>
            </w:r>
            <w:r w:rsidR="008D3500">
              <w:rPr>
                <w:rFonts w:ascii="Calibri Light" w:hAnsi="Calibri Light" w:cs="Calibri Light"/>
                <w:b w:val="0"/>
                <w:sz w:val="24"/>
                <w:szCs w:val="24"/>
              </w:rPr>
              <w:t>et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</w:t>
            </w:r>
            <w:r w:rsidR="008D3500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principalement </w:t>
            </w:r>
            <w:r w:rsidR="0095073B">
              <w:rPr>
                <w:rFonts w:ascii="Calibri Light" w:hAnsi="Calibri Light" w:cs="Calibri Light"/>
                <w:b w:val="0"/>
                <w:sz w:val="24"/>
                <w:szCs w:val="24"/>
              </w:rPr>
              <w:t>au travers des outils c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loud </w:t>
            </w:r>
            <w:r w:rsidR="0095073B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de 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>VMware</w:t>
            </w:r>
            <w:r w:rsidR="00FF1F2A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(VRA)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. Il aura pour missions :</w:t>
            </w:r>
          </w:p>
          <w:p w14:paraId="49FD5E86" w14:textId="72A86893" w:rsidR="00C558F6" w:rsidRDefault="00D456C5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I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nstall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er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, 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c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onfigur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er 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et exploit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er l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es 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>outils d’automatisation VMware</w:t>
            </w:r>
          </w:p>
          <w:p w14:paraId="182017BE" w14:textId="77FCC616" w:rsidR="00C558F6" w:rsidRDefault="00D456C5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Gérer le 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cycle de vie des 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>outils d’automatisation</w:t>
            </w:r>
          </w:p>
          <w:p w14:paraId="223B9E6E" w14:textId="34ECB647" w:rsidR="00C558F6" w:rsidRPr="005712FD" w:rsidRDefault="00D456C5" w:rsidP="005712FD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A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utomatis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er le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s déploiements (</w:t>
            </w:r>
            <w:r w:rsidR="00417A31" w:rsidRPr="005712FD">
              <w:rPr>
                <w:rFonts w:ascii="Calibri Light" w:hAnsi="Calibri Light" w:cs="Calibri Light"/>
                <w:b w:val="0"/>
                <w:sz w:val="24"/>
                <w:szCs w:val="24"/>
              </w:rPr>
              <w:t>VR</w:t>
            </w:r>
            <w:r w:rsidR="00DC10A6" w:rsidRPr="005712FD">
              <w:rPr>
                <w:rFonts w:ascii="Calibri Light" w:hAnsi="Calibri Light" w:cs="Calibri Light"/>
                <w:b w:val="0"/>
                <w:sz w:val="24"/>
                <w:szCs w:val="24"/>
              </w:rPr>
              <w:t>A</w:t>
            </w:r>
            <w:r w:rsidR="00417A31" w:rsidRPr="005712FD">
              <w:rPr>
                <w:rFonts w:ascii="Calibri Light" w:hAnsi="Calibri Light" w:cs="Calibri Light"/>
                <w:b w:val="0"/>
                <w:sz w:val="24"/>
                <w:szCs w:val="24"/>
              </w:rPr>
              <w:t>, VR</w:t>
            </w:r>
            <w:r w:rsidR="00DC10A6" w:rsidRPr="005712FD">
              <w:rPr>
                <w:rFonts w:ascii="Calibri Light" w:hAnsi="Calibri Light" w:cs="Calibri Light"/>
                <w:b w:val="0"/>
                <w:sz w:val="24"/>
                <w:szCs w:val="24"/>
              </w:rPr>
              <w:t>O</w:t>
            </w:r>
            <w:r w:rsidR="005712FD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, </w:t>
            </w:r>
            <w:r w:rsidR="005712FD">
              <w:rPr>
                <w:rFonts w:ascii="Calibri Light" w:hAnsi="Calibri Light" w:cs="Calibri Light"/>
                <w:b w:val="0"/>
                <w:sz w:val="24"/>
                <w:szCs w:val="24"/>
              </w:rPr>
              <w:t>Ansible AWX</w:t>
            </w:r>
            <w:r w:rsidR="008734E1" w:rsidRPr="005712FD">
              <w:rPr>
                <w:rFonts w:ascii="Calibri Light" w:hAnsi="Calibri Light" w:cs="Calibri Light"/>
                <w:b w:val="0"/>
                <w:sz w:val="24"/>
                <w:szCs w:val="24"/>
              </w:rPr>
              <w:t>…</w:t>
            </w:r>
            <w:r w:rsidR="00C558F6" w:rsidRPr="005712FD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) </w:t>
            </w:r>
          </w:p>
          <w:p w14:paraId="339B3584" w14:textId="0656D80B" w:rsidR="00417A31" w:rsidRDefault="00D456C5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A</w:t>
            </w:r>
            <w:r w:rsidR="00417A31">
              <w:rPr>
                <w:rFonts w:ascii="Calibri Light" w:hAnsi="Calibri Light" w:cs="Calibri Light"/>
                <w:b w:val="0"/>
                <w:sz w:val="24"/>
                <w:szCs w:val="24"/>
              </w:rPr>
              <w:t>utomatis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er la mise à disposition des éléments d’infrastructure (stockage, sauvegarde …)</w:t>
            </w:r>
          </w:p>
          <w:p w14:paraId="6439A399" w14:textId="296482F8" w:rsidR="00C558F6" w:rsidRDefault="00D456C5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Gérer </w:t>
            </w:r>
            <w:r w:rsidR="00DC427C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des </w:t>
            </w:r>
            <w:r w:rsidR="00C558F6" w:rsidRP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projets de migration et de déploiement</w:t>
            </w:r>
          </w:p>
          <w:p w14:paraId="6FA41AE1" w14:textId="5C41A0C2" w:rsidR="00AF3935" w:rsidRPr="00AF3935" w:rsidRDefault="00347133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Gérer l</w:t>
            </w:r>
            <w:r w:rsidR="00C558F6">
              <w:rPr>
                <w:rFonts w:ascii="Calibri Light" w:hAnsi="Calibri Light" w:cs="Calibri Light"/>
                <w:b w:val="0"/>
                <w:sz w:val="24"/>
                <w:szCs w:val="24"/>
              </w:rPr>
              <w:t>es incidents de niveau 2</w:t>
            </w:r>
          </w:p>
          <w:p w14:paraId="0CD2DF46" w14:textId="46E54775" w:rsidR="00B8016E" w:rsidRDefault="00347133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Rédiger l</w:t>
            </w:r>
            <w:r w:rsidR="00B8016E" w:rsidRPr="00F617F0">
              <w:rPr>
                <w:rFonts w:ascii="Calibri Light" w:hAnsi="Calibri Light" w:cs="Calibri Light"/>
                <w:b w:val="0"/>
                <w:sz w:val="24"/>
                <w:szCs w:val="24"/>
              </w:rPr>
              <w:t>es procédures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et </w:t>
            </w:r>
            <w:r w:rsidR="00B8016E" w:rsidRPr="00F617F0">
              <w:rPr>
                <w:rFonts w:ascii="Calibri Light" w:hAnsi="Calibri Light" w:cs="Calibri Light"/>
                <w:b w:val="0"/>
                <w:sz w:val="24"/>
                <w:szCs w:val="24"/>
              </w:rPr>
              <w:t>l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es </w:t>
            </w:r>
            <w:r w:rsidR="00B8016E" w:rsidRPr="00F617F0">
              <w:rPr>
                <w:rFonts w:ascii="Calibri Light" w:hAnsi="Calibri Light" w:cs="Calibri Light"/>
                <w:b w:val="0"/>
                <w:sz w:val="24"/>
                <w:szCs w:val="24"/>
              </w:rPr>
              <w:t>documentation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s </w:t>
            </w:r>
            <w:r w:rsidR="00B8016E" w:rsidRPr="00F617F0">
              <w:rPr>
                <w:rFonts w:ascii="Calibri Light" w:hAnsi="Calibri Light" w:cs="Calibri Light"/>
                <w:b w:val="0"/>
                <w:sz w:val="24"/>
                <w:szCs w:val="24"/>
              </w:rPr>
              <w:t>d'architecture</w:t>
            </w:r>
          </w:p>
          <w:p w14:paraId="64F31E81" w14:textId="00C19AE4" w:rsidR="00347133" w:rsidRDefault="00347133" w:rsidP="00B8016E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Gérer le référentiel de code</w:t>
            </w:r>
          </w:p>
          <w:p w14:paraId="5E20027D" w14:textId="77777777" w:rsidR="00347133" w:rsidRDefault="00347133" w:rsidP="00347133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Enrichir le portail Cloud pour permettre aux utilisateurs de consommer des ressources d’infrastructure</w:t>
            </w:r>
          </w:p>
          <w:p w14:paraId="6CAC139B" w14:textId="14E1F4D5" w:rsidR="00B8016E" w:rsidRDefault="00DC3E49" w:rsidP="00AD4506">
            <w:pPr>
              <w:pStyle w:val="Standard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Un r</w:t>
            </w:r>
            <w:r w:rsidR="00D15F95">
              <w:rPr>
                <w:rFonts w:ascii="Calibri Light" w:hAnsi="Calibri Light" w:cs="Calibri Light"/>
                <w:b w:val="0"/>
                <w:sz w:val="24"/>
                <w:szCs w:val="24"/>
              </w:rPr>
              <w:t>ôle d’expert et de conseil auprès des exploitants (équipes</w:t>
            </w: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de développement, d’intégration ou d’exploitation)</w:t>
            </w:r>
          </w:p>
        </w:tc>
      </w:tr>
      <w:tr w:rsidR="00C558F6" w14:paraId="14AE5775" w14:textId="77777777" w:rsidTr="00C55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2BB42DFD" w14:textId="77777777" w:rsidR="0001400E" w:rsidRDefault="0001400E" w:rsidP="0001400E">
            <w:pPr>
              <w:pStyle w:val="Standard"/>
              <w:spacing w:before="0" w:after="0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46934">
              <w:rPr>
                <w:rFonts w:ascii="Calibri Light" w:hAnsi="Calibri Light" w:cs="Calibri Light"/>
                <w:sz w:val="24"/>
                <w:szCs w:val="24"/>
              </w:rPr>
              <w:t>Compétences requises</w:t>
            </w:r>
          </w:p>
          <w:p w14:paraId="5F2A713D" w14:textId="77777777" w:rsidR="00C558F6" w:rsidRDefault="00C558F6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89" w:type="dxa"/>
          </w:tcPr>
          <w:p w14:paraId="1EA0DEFE" w14:textId="77777777" w:rsidR="0001400E" w:rsidRPr="0001400E" w:rsidRDefault="0001400E" w:rsidP="00014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01400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Compétences opérationnelles :</w:t>
            </w:r>
          </w:p>
          <w:p w14:paraId="3238186C" w14:textId="0FBB95FA" w:rsidR="00347133" w:rsidRDefault="00347133" w:rsidP="00B8016E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Expertise sur les outils de déploiement et d’automatisation (Ansible, VR</w:t>
            </w:r>
            <w:r w:rsidR="00711717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A</w:t>
            </w: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, VR</w:t>
            </w:r>
            <w:r w:rsidR="00711717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O</w:t>
            </w: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, API Rest …)  </w:t>
            </w:r>
          </w:p>
          <w:p w14:paraId="39A4D15E" w14:textId="42C40C1F" w:rsidR="00347133" w:rsidRDefault="00347133" w:rsidP="00B8016E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Expertise sur les outils de virtualisation (VMware)</w:t>
            </w:r>
          </w:p>
          <w:p w14:paraId="21CAFDAA" w14:textId="2E71F26D" w:rsidR="00B8016E" w:rsidRDefault="00347133" w:rsidP="00347133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Connaissance </w:t>
            </w:r>
            <w:r w:rsid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sur les systèmes d’exploitation Linux</w:t>
            </w:r>
            <w:r w:rsidR="00DC3E49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(principalement RedHat)</w:t>
            </w:r>
          </w:p>
          <w:p w14:paraId="1C978374" w14:textId="646E1251" w:rsidR="0001400E" w:rsidRDefault="0001400E" w:rsidP="00D15F9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Connaissance des architectures techniques du système d’information et des technologies associées (stockage</w:t>
            </w:r>
            <w:r w:rsidR="00D15F95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SAN et NAS</w:t>
            </w:r>
            <w:r w:rsidRP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,</w:t>
            </w:r>
            <w:r w:rsidR="00DC3E49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solution de</w:t>
            </w:r>
            <w:r w:rsidRP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sauvegarde, matériel</w:t>
            </w:r>
            <w:r w:rsidR="00D15F95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de type châssis</w:t>
            </w:r>
            <w:r w:rsidRP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…)</w:t>
            </w:r>
          </w:p>
          <w:p w14:paraId="6C5D3D01" w14:textId="60A5C4C3" w:rsidR="00D15F95" w:rsidRPr="00B8016E" w:rsidRDefault="00D15F95" w:rsidP="00D15F9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Connaissance </w:t>
            </w:r>
            <w:r w:rsidRP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en méthodologie et bonnes pratiques ITIL</w:t>
            </w:r>
          </w:p>
          <w:p w14:paraId="7861351E" w14:textId="5E7ACEA4" w:rsidR="0001400E" w:rsidRPr="00B8016E" w:rsidRDefault="00D15F95" w:rsidP="00B8016E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Gestion de projets</w:t>
            </w:r>
          </w:p>
          <w:p w14:paraId="443FC1E6" w14:textId="373F397E" w:rsidR="0001400E" w:rsidRDefault="0001400E" w:rsidP="00B8016E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B8016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Rédaction et validation de documentation</w:t>
            </w:r>
          </w:p>
          <w:p w14:paraId="0F8D56EA" w14:textId="309AF127" w:rsidR="00265561" w:rsidRPr="00B8016E" w:rsidRDefault="00265561" w:rsidP="0026556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265561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Maîtriser</w:t>
            </w: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l’anglais technique du domaine</w:t>
            </w:r>
          </w:p>
          <w:p w14:paraId="445C3ADD" w14:textId="77777777" w:rsidR="0001400E" w:rsidRPr="0001400E" w:rsidRDefault="0001400E" w:rsidP="00014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</w:p>
          <w:p w14:paraId="214B1AFC" w14:textId="7B191E41" w:rsidR="0001400E" w:rsidRPr="0001400E" w:rsidRDefault="0001400E" w:rsidP="00014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01400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Compétences relationnelles</w:t>
            </w:r>
            <w:r w:rsidR="00265561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et savoir être</w:t>
            </w:r>
            <w:r w:rsidRPr="0001400E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:</w:t>
            </w:r>
          </w:p>
          <w:p w14:paraId="59570233" w14:textId="32D195DE" w:rsidR="0001400E" w:rsidRDefault="0001400E" w:rsidP="00784192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784192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Aptitude au travail en équipe</w:t>
            </w:r>
          </w:p>
          <w:p w14:paraId="2D6F25DD" w14:textId="0B397B63" w:rsidR="00265561" w:rsidRPr="00784192" w:rsidRDefault="00265561" w:rsidP="00265561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265561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Savoir faire preuve de rigueur et d’autonomie</w:t>
            </w:r>
          </w:p>
          <w:p w14:paraId="1B94B432" w14:textId="432224C8" w:rsidR="00C558F6" w:rsidRPr="00265561" w:rsidRDefault="0001400E" w:rsidP="00784192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84192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Sens de la relation</w:t>
            </w:r>
            <w:r w:rsidR="00784192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client</w:t>
            </w:r>
            <w:r w:rsidRPr="00784192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</w:t>
            </w:r>
          </w:p>
          <w:p w14:paraId="0FE9EEAA" w14:textId="6CA205F4" w:rsidR="00265561" w:rsidRPr="00265561" w:rsidRDefault="00265561" w:rsidP="00265561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DejaVu Sans" w:hAnsi="Calibri Light" w:cs="Calibri Light"/>
                <w:bCs/>
                <w:sz w:val="24"/>
                <w:szCs w:val="24"/>
              </w:rPr>
            </w:pPr>
            <w:r w:rsidRPr="00265561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Le candidat devra être force de proposition pour conduire ou accompagner les projets liés à l’évolution</w:t>
            </w: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 </w:t>
            </w:r>
            <w:r w:rsidRPr="00265561"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 xml:space="preserve">technique ou à la satisfaction de nouveaux besoins </w:t>
            </w:r>
            <w:r>
              <w:rPr>
                <w:rFonts w:ascii="Calibri Light" w:eastAsia="DejaVu Sans" w:hAnsi="Calibri Light" w:cs="Calibri Light"/>
                <w:bCs/>
                <w:sz w:val="24"/>
                <w:szCs w:val="24"/>
              </w:rPr>
              <w:t>pour le service</w:t>
            </w:r>
          </w:p>
          <w:p w14:paraId="7A47199B" w14:textId="42F712B0" w:rsidR="00265561" w:rsidRPr="00784192" w:rsidRDefault="00265561" w:rsidP="00265561">
            <w:pPr>
              <w:pStyle w:val="Paragraphedeliste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2A2D5727" w14:textId="3374C14D" w:rsidR="00795AED" w:rsidRDefault="00795AED" w:rsidP="00265561">
      <w:pPr>
        <w:rPr>
          <w:rFonts w:ascii="Calibri Light" w:hAnsi="Calibri Light" w:cs="Calibri Light"/>
          <w:b/>
          <w:bCs/>
          <w:sz w:val="24"/>
          <w:szCs w:val="24"/>
        </w:rPr>
      </w:pPr>
    </w:p>
    <w:sectPr w:rsidR="00795AED" w:rsidSect="00C53C1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B57F" w14:textId="77777777" w:rsidR="009F317B" w:rsidRDefault="009F317B" w:rsidP="009E2EB9">
      <w:pPr>
        <w:spacing w:after="0" w:line="240" w:lineRule="auto"/>
      </w:pPr>
      <w:r>
        <w:separator/>
      </w:r>
    </w:p>
  </w:endnote>
  <w:endnote w:type="continuationSeparator" w:id="0">
    <w:p w14:paraId="2F7FA208" w14:textId="77777777" w:rsidR="009F317B" w:rsidRDefault="009F317B" w:rsidP="009E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0C30" w14:textId="77777777" w:rsidR="009F317B" w:rsidRDefault="009F317B" w:rsidP="009E2EB9">
      <w:pPr>
        <w:spacing w:after="0" w:line="240" w:lineRule="auto"/>
      </w:pPr>
      <w:r>
        <w:separator/>
      </w:r>
    </w:p>
  </w:footnote>
  <w:footnote w:type="continuationSeparator" w:id="0">
    <w:p w14:paraId="570C20AA" w14:textId="77777777" w:rsidR="009F317B" w:rsidRDefault="009F317B" w:rsidP="009E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7F44" w14:textId="5F80E243" w:rsidR="00A46934" w:rsidRDefault="00A46934" w:rsidP="00A46934">
    <w:pPr>
      <w:pStyle w:val="En-tte"/>
      <w:tabs>
        <w:tab w:val="clear" w:pos="4536"/>
        <w:tab w:val="clear" w:pos="9072"/>
        <w:tab w:val="left" w:pos="2730"/>
      </w:tabs>
    </w:pPr>
    <w:r>
      <w:tab/>
    </w:r>
    <w:r w:rsidRPr="00A46934">
      <w:rPr>
        <w:rFonts w:ascii="Calibri Light" w:hAnsi="Calibri Light" w:cs="Calibri Light"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1" layoutInCell="1" allowOverlap="1" wp14:anchorId="6E751C4C" wp14:editId="7B6A5595">
          <wp:simplePos x="0" y="0"/>
          <wp:positionH relativeFrom="margin">
            <wp:posOffset>2781300</wp:posOffset>
          </wp:positionH>
          <wp:positionV relativeFrom="page">
            <wp:posOffset>67945</wp:posOffset>
          </wp:positionV>
          <wp:extent cx="1038225" cy="1371600"/>
          <wp:effectExtent l="0" t="0" r="9525" b="0"/>
          <wp:wrapNone/>
          <wp:docPr id="1" name="Image 1" descr="blocmarq_MENJVA_M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locmarq_MENJVA_M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2A5"/>
    <w:multiLevelType w:val="hybridMultilevel"/>
    <w:tmpl w:val="FC4CB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602"/>
    <w:multiLevelType w:val="hybridMultilevel"/>
    <w:tmpl w:val="B6DA71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655"/>
    <w:multiLevelType w:val="hybridMultilevel"/>
    <w:tmpl w:val="4F8E4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2B6"/>
    <w:multiLevelType w:val="hybridMultilevel"/>
    <w:tmpl w:val="BDFCFC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7BAD"/>
    <w:multiLevelType w:val="hybridMultilevel"/>
    <w:tmpl w:val="CEA659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7A4D"/>
    <w:multiLevelType w:val="hybridMultilevel"/>
    <w:tmpl w:val="43B86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2705"/>
    <w:multiLevelType w:val="hybridMultilevel"/>
    <w:tmpl w:val="3158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27A3"/>
    <w:multiLevelType w:val="hybridMultilevel"/>
    <w:tmpl w:val="C1988B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3832"/>
    <w:multiLevelType w:val="hybridMultilevel"/>
    <w:tmpl w:val="2AB4C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510"/>
    <w:multiLevelType w:val="hybridMultilevel"/>
    <w:tmpl w:val="725A75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F28AD"/>
    <w:multiLevelType w:val="hybridMultilevel"/>
    <w:tmpl w:val="79949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035F"/>
    <w:multiLevelType w:val="hybridMultilevel"/>
    <w:tmpl w:val="1E40E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26F87"/>
    <w:multiLevelType w:val="hybridMultilevel"/>
    <w:tmpl w:val="D4C05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23DC"/>
    <w:multiLevelType w:val="hybridMultilevel"/>
    <w:tmpl w:val="B30EC6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A1EE9"/>
    <w:multiLevelType w:val="hybridMultilevel"/>
    <w:tmpl w:val="0EA29D3E"/>
    <w:lvl w:ilvl="0" w:tplc="040C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5" w15:restartNumberingAfterBreak="0">
    <w:nsid w:val="536E6291"/>
    <w:multiLevelType w:val="hybridMultilevel"/>
    <w:tmpl w:val="442CA254"/>
    <w:lvl w:ilvl="0" w:tplc="040C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6" w15:restartNumberingAfterBreak="0">
    <w:nsid w:val="59A43822"/>
    <w:multiLevelType w:val="hybridMultilevel"/>
    <w:tmpl w:val="671C3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F586C"/>
    <w:multiLevelType w:val="hybridMultilevel"/>
    <w:tmpl w:val="763A0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454BA"/>
    <w:multiLevelType w:val="hybridMultilevel"/>
    <w:tmpl w:val="6A50F89E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C5F6A8E"/>
    <w:multiLevelType w:val="hybridMultilevel"/>
    <w:tmpl w:val="4DAC42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F7852"/>
    <w:multiLevelType w:val="hybridMultilevel"/>
    <w:tmpl w:val="6AE2B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8237F"/>
    <w:multiLevelType w:val="hybridMultilevel"/>
    <w:tmpl w:val="EAD44562"/>
    <w:lvl w:ilvl="0" w:tplc="040C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78CA3058"/>
    <w:multiLevelType w:val="hybridMultilevel"/>
    <w:tmpl w:val="A8B48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F3F2A"/>
    <w:multiLevelType w:val="hybridMultilevel"/>
    <w:tmpl w:val="E1921F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4"/>
  </w:num>
  <w:num w:numId="5">
    <w:abstractNumId w:val="21"/>
  </w:num>
  <w:num w:numId="6">
    <w:abstractNumId w:val="5"/>
  </w:num>
  <w:num w:numId="7">
    <w:abstractNumId w:val="0"/>
  </w:num>
  <w:num w:numId="8">
    <w:abstractNumId w:val="11"/>
  </w:num>
  <w:num w:numId="9">
    <w:abstractNumId w:val="18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  <w:num w:numId="16">
    <w:abstractNumId w:val="19"/>
  </w:num>
  <w:num w:numId="17">
    <w:abstractNumId w:val="23"/>
  </w:num>
  <w:num w:numId="18">
    <w:abstractNumId w:val="12"/>
  </w:num>
  <w:num w:numId="19">
    <w:abstractNumId w:val="3"/>
  </w:num>
  <w:num w:numId="20">
    <w:abstractNumId w:val="13"/>
  </w:num>
  <w:num w:numId="21">
    <w:abstractNumId w:val="7"/>
  </w:num>
  <w:num w:numId="22">
    <w:abstractNumId w:val="22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31"/>
    <w:rsid w:val="00002010"/>
    <w:rsid w:val="0001400E"/>
    <w:rsid w:val="00043F31"/>
    <w:rsid w:val="00045C89"/>
    <w:rsid w:val="000620CE"/>
    <w:rsid w:val="000A7A76"/>
    <w:rsid w:val="000D58FD"/>
    <w:rsid w:val="000D5B86"/>
    <w:rsid w:val="00156AC7"/>
    <w:rsid w:val="00165D09"/>
    <w:rsid w:val="001D716D"/>
    <w:rsid w:val="00247BC7"/>
    <w:rsid w:val="00253AF4"/>
    <w:rsid w:val="002547D1"/>
    <w:rsid w:val="00263794"/>
    <w:rsid w:val="00265561"/>
    <w:rsid w:val="00282B9A"/>
    <w:rsid w:val="00285FF5"/>
    <w:rsid w:val="002F669F"/>
    <w:rsid w:val="003141DA"/>
    <w:rsid w:val="00342A72"/>
    <w:rsid w:val="00347133"/>
    <w:rsid w:val="00390DED"/>
    <w:rsid w:val="003B6AF7"/>
    <w:rsid w:val="003D3A4D"/>
    <w:rsid w:val="003E0561"/>
    <w:rsid w:val="003F5E3E"/>
    <w:rsid w:val="00417A31"/>
    <w:rsid w:val="0044169B"/>
    <w:rsid w:val="00444597"/>
    <w:rsid w:val="0046463B"/>
    <w:rsid w:val="00477B00"/>
    <w:rsid w:val="004B3F83"/>
    <w:rsid w:val="004F1CE8"/>
    <w:rsid w:val="00503687"/>
    <w:rsid w:val="0051439D"/>
    <w:rsid w:val="00515207"/>
    <w:rsid w:val="00524332"/>
    <w:rsid w:val="00531F6E"/>
    <w:rsid w:val="005504FA"/>
    <w:rsid w:val="005712FD"/>
    <w:rsid w:val="005A13E9"/>
    <w:rsid w:val="005A16FB"/>
    <w:rsid w:val="00607766"/>
    <w:rsid w:val="0065092F"/>
    <w:rsid w:val="0066065E"/>
    <w:rsid w:val="00681FC5"/>
    <w:rsid w:val="00691B7C"/>
    <w:rsid w:val="006A488F"/>
    <w:rsid w:val="006D6679"/>
    <w:rsid w:val="00711717"/>
    <w:rsid w:val="00756CE9"/>
    <w:rsid w:val="00784192"/>
    <w:rsid w:val="00795AED"/>
    <w:rsid w:val="007A0690"/>
    <w:rsid w:val="007C3BBF"/>
    <w:rsid w:val="007F1B58"/>
    <w:rsid w:val="00825EA2"/>
    <w:rsid w:val="008267BD"/>
    <w:rsid w:val="008734E1"/>
    <w:rsid w:val="008819A5"/>
    <w:rsid w:val="008A1AF0"/>
    <w:rsid w:val="008B33A0"/>
    <w:rsid w:val="008B7833"/>
    <w:rsid w:val="008C3CBE"/>
    <w:rsid w:val="008C6B3C"/>
    <w:rsid w:val="008D3500"/>
    <w:rsid w:val="00901988"/>
    <w:rsid w:val="009236F7"/>
    <w:rsid w:val="00942DE7"/>
    <w:rsid w:val="0095073B"/>
    <w:rsid w:val="0095590A"/>
    <w:rsid w:val="00986491"/>
    <w:rsid w:val="009E2EB9"/>
    <w:rsid w:val="009F317B"/>
    <w:rsid w:val="009F7FD3"/>
    <w:rsid w:val="00A05776"/>
    <w:rsid w:val="00A201E3"/>
    <w:rsid w:val="00A26EC6"/>
    <w:rsid w:val="00A314F4"/>
    <w:rsid w:val="00A46934"/>
    <w:rsid w:val="00A6472A"/>
    <w:rsid w:val="00A65C3B"/>
    <w:rsid w:val="00AA0DE1"/>
    <w:rsid w:val="00AA1D0D"/>
    <w:rsid w:val="00AD4506"/>
    <w:rsid w:val="00AE2BC5"/>
    <w:rsid w:val="00AF3935"/>
    <w:rsid w:val="00B22087"/>
    <w:rsid w:val="00B27A4E"/>
    <w:rsid w:val="00B35D2A"/>
    <w:rsid w:val="00B360BE"/>
    <w:rsid w:val="00B8016E"/>
    <w:rsid w:val="00BA16EA"/>
    <w:rsid w:val="00BA72D0"/>
    <w:rsid w:val="00BF778F"/>
    <w:rsid w:val="00C14AF0"/>
    <w:rsid w:val="00C53C1D"/>
    <w:rsid w:val="00C558F6"/>
    <w:rsid w:val="00C60376"/>
    <w:rsid w:val="00CD2A32"/>
    <w:rsid w:val="00CD419F"/>
    <w:rsid w:val="00CD4722"/>
    <w:rsid w:val="00CD4F00"/>
    <w:rsid w:val="00CF02DA"/>
    <w:rsid w:val="00D15F95"/>
    <w:rsid w:val="00D16BED"/>
    <w:rsid w:val="00D34182"/>
    <w:rsid w:val="00D456C5"/>
    <w:rsid w:val="00D601AC"/>
    <w:rsid w:val="00D83AE2"/>
    <w:rsid w:val="00D912FF"/>
    <w:rsid w:val="00D928AF"/>
    <w:rsid w:val="00DC10A6"/>
    <w:rsid w:val="00DC3E49"/>
    <w:rsid w:val="00DC427C"/>
    <w:rsid w:val="00DE28AB"/>
    <w:rsid w:val="00DF7F5C"/>
    <w:rsid w:val="00EA0F7A"/>
    <w:rsid w:val="00EB654A"/>
    <w:rsid w:val="00EF7C72"/>
    <w:rsid w:val="00F33BC9"/>
    <w:rsid w:val="00F43F4F"/>
    <w:rsid w:val="00F617F0"/>
    <w:rsid w:val="00F61BE6"/>
    <w:rsid w:val="00F63130"/>
    <w:rsid w:val="00F649AB"/>
    <w:rsid w:val="00F76171"/>
    <w:rsid w:val="00F80AE2"/>
    <w:rsid w:val="00FE28AD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9DFDC"/>
  <w15:docId w15:val="{2D8CDDF2-BAC9-4F41-A7B9-686F680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3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43F31"/>
    <w:pPr>
      <w:tabs>
        <w:tab w:val="left" w:pos="709"/>
      </w:tabs>
      <w:suppressAutoHyphens/>
      <w:spacing w:before="60" w:after="60"/>
      <w:ind w:left="584" w:hanging="357"/>
    </w:pPr>
    <w:rPr>
      <w:rFonts w:ascii="Calibri" w:eastAsia="DejaVu Sans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AE2BC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2BC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2BC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2BC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2BC5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B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BC5"/>
    <w:rPr>
      <w:rFonts w:ascii="Lucida Grande" w:eastAsia="Calibri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36F7"/>
    <w:pPr>
      <w:spacing w:after="160" w:line="259" w:lineRule="auto"/>
      <w:ind w:left="720"/>
      <w:contextualSpacing/>
    </w:pPr>
    <w:rPr>
      <w:rFonts w:cs="Calibri"/>
      <w:color w:val="000000"/>
      <w:lang w:eastAsia="fr-FR"/>
    </w:rPr>
  </w:style>
  <w:style w:type="paragraph" w:styleId="Rvision">
    <w:name w:val="Revision"/>
    <w:hidden/>
    <w:uiPriority w:val="99"/>
    <w:semiHidden/>
    <w:rsid w:val="0065092F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9E2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EB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E2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EB9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9E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5">
    <w:name w:val="Grid Table 6 Colorful Accent 5"/>
    <w:basedOn w:val="TableauNormal"/>
    <w:uiPriority w:val="51"/>
    <w:rsid w:val="00A4693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1Clair-Accentuation1">
    <w:name w:val="Grid Table 1 Light Accent 1"/>
    <w:basedOn w:val="TableauNormal"/>
    <w:uiPriority w:val="46"/>
    <w:rsid w:val="00A4693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8B7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roguet@phm.education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diasi@region-academique-pa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BC9D-DB5B-4E0B-A02B-8D849871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Emmanuel Roguet</cp:lastModifiedBy>
  <cp:revision>59</cp:revision>
  <cp:lastPrinted>2014-11-21T14:13:00Z</cp:lastPrinted>
  <dcterms:created xsi:type="dcterms:W3CDTF">2019-11-18T09:33:00Z</dcterms:created>
  <dcterms:modified xsi:type="dcterms:W3CDTF">2023-11-15T10:36:00Z</dcterms:modified>
</cp:coreProperties>
</file>